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14A" w:rsidRPr="005D346E" w:rsidRDefault="00A3614A" w:rsidP="00C82FAA">
      <w:pPr>
        <w:jc w:val="center"/>
        <w:rPr>
          <w:rFonts w:cstheme="minorHAnsi"/>
          <w:b/>
          <w:bCs/>
        </w:rPr>
      </w:pPr>
    </w:p>
    <w:p w:rsidR="00C82FAA" w:rsidRPr="005D346E" w:rsidRDefault="00C82FAA" w:rsidP="00C82FAA">
      <w:pPr>
        <w:jc w:val="center"/>
        <w:rPr>
          <w:rFonts w:cstheme="minorHAnsi"/>
          <w:b/>
          <w:bCs/>
        </w:rPr>
      </w:pPr>
      <w:r w:rsidRPr="005D346E">
        <w:rPr>
          <w:rFonts w:cstheme="minorHAnsi"/>
          <w:b/>
          <w:bCs/>
        </w:rPr>
        <w:t>CITY OF LOS ANGELES CALIFORNIA</w:t>
      </w:r>
    </w:p>
    <w:p w:rsidR="00C82FAA" w:rsidRPr="005D346E" w:rsidRDefault="00C82FAA" w:rsidP="00C82FAA">
      <w:pPr>
        <w:jc w:val="center"/>
        <w:rPr>
          <w:rFonts w:cstheme="minorHAnsi"/>
          <w:b/>
          <w:bCs/>
        </w:rPr>
      </w:pPr>
      <w:r w:rsidRPr="005D346E">
        <w:rPr>
          <w:rFonts w:cstheme="minorHAnsi"/>
          <w:b/>
          <w:bCs/>
        </w:rPr>
        <w:t>SUNLAND-TUJUNGA NEIGHBORHOOD COUNCIL</w:t>
      </w:r>
    </w:p>
    <w:p w:rsidR="00C82FAA" w:rsidRPr="005D346E" w:rsidRDefault="00C82FAA" w:rsidP="00C82FAA">
      <w:pPr>
        <w:jc w:val="center"/>
        <w:rPr>
          <w:rFonts w:cstheme="minorHAnsi"/>
          <w:b/>
          <w:bCs/>
        </w:rPr>
      </w:pPr>
    </w:p>
    <w:p w:rsidR="00C82FAA" w:rsidRPr="005D346E" w:rsidRDefault="00C82FAA" w:rsidP="00C82FAA">
      <w:pPr>
        <w:jc w:val="center"/>
        <w:rPr>
          <w:rFonts w:cstheme="minorHAnsi"/>
          <w:b/>
          <w:bCs/>
        </w:rPr>
      </w:pPr>
      <w:r w:rsidRPr="005D346E">
        <w:rPr>
          <w:rFonts w:cstheme="minorHAnsi"/>
          <w:b/>
          <w:bCs/>
        </w:rPr>
        <w:t>Special Meeting</w:t>
      </w:r>
    </w:p>
    <w:p w:rsidR="00C82FAA" w:rsidRPr="005D346E" w:rsidRDefault="00C82FAA" w:rsidP="00C82FAA">
      <w:pPr>
        <w:jc w:val="center"/>
        <w:rPr>
          <w:rFonts w:cstheme="minorHAnsi"/>
          <w:b/>
          <w:bCs/>
        </w:rPr>
      </w:pPr>
      <w:r w:rsidRPr="005D346E">
        <w:rPr>
          <w:rFonts w:cstheme="minorHAnsi"/>
          <w:b/>
          <w:bCs/>
        </w:rPr>
        <w:t xml:space="preserve">Education Committee </w:t>
      </w:r>
    </w:p>
    <w:p w:rsidR="00C82FAA" w:rsidRPr="005D346E" w:rsidRDefault="00C82FAA" w:rsidP="00C82FAA">
      <w:pPr>
        <w:jc w:val="center"/>
        <w:rPr>
          <w:rFonts w:cstheme="minorHAnsi"/>
        </w:rPr>
      </w:pPr>
    </w:p>
    <w:p w:rsidR="00C82FAA" w:rsidRPr="005D346E" w:rsidRDefault="00DE419D" w:rsidP="00C82FAA">
      <w:pPr>
        <w:jc w:val="center"/>
        <w:rPr>
          <w:rFonts w:cstheme="minorHAnsi"/>
        </w:rPr>
      </w:pPr>
      <w:r w:rsidRPr="005D346E">
        <w:rPr>
          <w:rFonts w:cstheme="minorHAnsi"/>
        </w:rPr>
        <w:t>March 23</w:t>
      </w:r>
      <w:r w:rsidR="00C82FAA" w:rsidRPr="005D346E">
        <w:rPr>
          <w:rFonts w:cstheme="minorHAnsi"/>
        </w:rPr>
        <w:t xml:space="preserve">, </w:t>
      </w:r>
      <w:r w:rsidR="003D7193" w:rsidRPr="005D346E">
        <w:rPr>
          <w:rFonts w:cstheme="minorHAnsi"/>
        </w:rPr>
        <w:t xml:space="preserve">2023, </w:t>
      </w:r>
      <w:r w:rsidR="005D346E" w:rsidRPr="005D346E">
        <w:rPr>
          <w:rFonts w:cstheme="minorHAnsi"/>
        </w:rPr>
        <w:t>6:30</w:t>
      </w:r>
      <w:r w:rsidR="00C82FAA" w:rsidRPr="005D346E">
        <w:rPr>
          <w:rFonts w:cstheme="minorHAnsi"/>
        </w:rPr>
        <w:t xml:space="preserve"> pm</w:t>
      </w:r>
    </w:p>
    <w:p w:rsidR="0080587A" w:rsidRPr="005D346E" w:rsidRDefault="0080587A" w:rsidP="00C82FAA">
      <w:pPr>
        <w:jc w:val="center"/>
        <w:rPr>
          <w:rFonts w:cstheme="minorHAnsi"/>
        </w:rPr>
      </w:pPr>
    </w:p>
    <w:p w:rsidR="00C82FAA" w:rsidRPr="005D346E" w:rsidRDefault="00DF79F4" w:rsidP="00EC4DC8">
      <w:pPr>
        <w:rPr>
          <w:rFonts w:cstheme="minorHAnsi"/>
        </w:rPr>
      </w:pPr>
      <w:r w:rsidRPr="005D346E">
        <w:rPr>
          <w:rFonts w:cstheme="minorHAnsi"/>
        </w:rPr>
        <w:t xml:space="preserve">; </w:t>
      </w:r>
    </w:p>
    <w:p w:rsidR="004D39B9" w:rsidRPr="005D346E" w:rsidRDefault="004D39B9" w:rsidP="00DF79F4">
      <w:pPr>
        <w:pStyle w:val="ListParagraph"/>
        <w:numPr>
          <w:ilvl w:val="0"/>
          <w:numId w:val="1"/>
        </w:numPr>
        <w:spacing w:before="120"/>
        <w:contextualSpacing w:val="0"/>
        <w:rPr>
          <w:rFonts w:cstheme="minorHAnsi"/>
          <w:sz w:val="22"/>
          <w:szCs w:val="22"/>
        </w:rPr>
      </w:pPr>
      <w:r w:rsidRPr="005D346E">
        <w:rPr>
          <w:rFonts w:cstheme="minorHAnsi"/>
          <w:b/>
          <w:bCs/>
          <w:sz w:val="22"/>
          <w:szCs w:val="22"/>
        </w:rPr>
        <w:t>Call to Order</w:t>
      </w:r>
      <w:r w:rsidRPr="005D346E">
        <w:rPr>
          <w:rFonts w:cstheme="minorHAnsi"/>
          <w:sz w:val="22"/>
          <w:szCs w:val="22"/>
        </w:rPr>
        <w:t xml:space="preserve"> – </w:t>
      </w:r>
      <w:proofErr w:type="spellStart"/>
      <w:r w:rsidRPr="005D346E">
        <w:rPr>
          <w:rFonts w:cstheme="minorHAnsi"/>
          <w:sz w:val="22"/>
          <w:szCs w:val="22"/>
        </w:rPr>
        <w:t>Lallah</w:t>
      </w:r>
      <w:proofErr w:type="spellEnd"/>
      <w:r w:rsidRPr="005D346E">
        <w:rPr>
          <w:rFonts w:cstheme="minorHAnsi"/>
          <w:sz w:val="22"/>
          <w:szCs w:val="22"/>
        </w:rPr>
        <w:t xml:space="preserve"> Rowe, Chair </w:t>
      </w:r>
    </w:p>
    <w:p w:rsidR="00884423" w:rsidRPr="005D346E" w:rsidRDefault="00077CCB" w:rsidP="005D346E">
      <w:pPr>
        <w:spacing w:before="120"/>
        <w:ind w:left="720"/>
        <w:rPr>
          <w:rFonts w:cstheme="minorHAnsi"/>
          <w:color w:val="000000" w:themeColor="text1"/>
          <w:sz w:val="22"/>
          <w:szCs w:val="22"/>
        </w:rPr>
      </w:pPr>
      <w:r w:rsidRPr="005D346E">
        <w:rPr>
          <w:rFonts w:cstheme="minorHAnsi"/>
          <w:color w:val="000000" w:themeColor="text1"/>
          <w:sz w:val="22"/>
          <w:szCs w:val="22"/>
        </w:rPr>
        <w:t xml:space="preserve">Attendees: </w:t>
      </w:r>
      <w:proofErr w:type="spellStart"/>
      <w:r w:rsidR="00884423" w:rsidRPr="005D346E">
        <w:rPr>
          <w:rFonts w:cstheme="minorHAnsi"/>
          <w:color w:val="000000" w:themeColor="text1"/>
          <w:sz w:val="22"/>
          <w:szCs w:val="22"/>
        </w:rPr>
        <w:t>Lallah</w:t>
      </w:r>
      <w:proofErr w:type="spellEnd"/>
      <w:r w:rsidR="00884423" w:rsidRPr="005D346E">
        <w:rPr>
          <w:rFonts w:cstheme="minorHAnsi"/>
          <w:color w:val="000000" w:themeColor="text1"/>
          <w:sz w:val="22"/>
          <w:szCs w:val="22"/>
        </w:rPr>
        <w:t xml:space="preserve"> Rowe, Karen Moran, </w:t>
      </w:r>
      <w:r w:rsidR="005D346E" w:rsidRPr="005D346E">
        <w:rPr>
          <w:rFonts w:cstheme="minorHAnsi"/>
          <w:color w:val="000000" w:themeColor="text1"/>
          <w:sz w:val="22"/>
          <w:szCs w:val="22"/>
        </w:rPr>
        <w:t xml:space="preserve">Ed </w:t>
      </w:r>
      <w:proofErr w:type="spellStart"/>
      <w:r w:rsidR="00884423" w:rsidRPr="005D346E">
        <w:rPr>
          <w:rFonts w:cstheme="minorHAnsi"/>
          <w:color w:val="000000" w:themeColor="text1"/>
          <w:sz w:val="22"/>
          <w:szCs w:val="22"/>
        </w:rPr>
        <w:t>Babakahnian</w:t>
      </w:r>
      <w:proofErr w:type="spellEnd"/>
      <w:r w:rsidR="00884423" w:rsidRPr="005D346E">
        <w:rPr>
          <w:rFonts w:cstheme="minorHAnsi"/>
          <w:color w:val="000000" w:themeColor="text1"/>
          <w:sz w:val="22"/>
          <w:szCs w:val="22"/>
        </w:rPr>
        <w:t>, Chris Rowe, Sherry McCoy</w:t>
      </w:r>
    </w:p>
    <w:p w:rsidR="004D39B9" w:rsidRPr="005D346E" w:rsidRDefault="004D39B9" w:rsidP="00DF79F4">
      <w:pPr>
        <w:pStyle w:val="ListParagraph"/>
        <w:numPr>
          <w:ilvl w:val="0"/>
          <w:numId w:val="1"/>
        </w:numPr>
        <w:spacing w:before="120"/>
        <w:contextualSpacing w:val="0"/>
        <w:rPr>
          <w:rFonts w:cstheme="minorHAnsi"/>
          <w:sz w:val="22"/>
          <w:szCs w:val="22"/>
        </w:rPr>
      </w:pPr>
      <w:r w:rsidRPr="005D346E">
        <w:rPr>
          <w:rFonts w:cstheme="minorHAnsi"/>
          <w:b/>
          <w:bCs/>
          <w:sz w:val="22"/>
          <w:szCs w:val="22"/>
        </w:rPr>
        <w:t>Opening Comments by Chair</w:t>
      </w:r>
      <w:r w:rsidRPr="005D346E">
        <w:rPr>
          <w:rFonts w:cstheme="minorHAnsi"/>
          <w:sz w:val="22"/>
          <w:szCs w:val="22"/>
        </w:rPr>
        <w:t xml:space="preserve">. </w:t>
      </w:r>
    </w:p>
    <w:p w:rsidR="004D39B9" w:rsidRDefault="004D39B9" w:rsidP="00DF79F4">
      <w:pPr>
        <w:pStyle w:val="ListParagraph"/>
        <w:numPr>
          <w:ilvl w:val="0"/>
          <w:numId w:val="1"/>
        </w:numPr>
        <w:spacing w:before="120"/>
        <w:contextualSpacing w:val="0"/>
        <w:rPr>
          <w:rFonts w:cstheme="minorHAnsi"/>
          <w:sz w:val="22"/>
          <w:szCs w:val="22"/>
        </w:rPr>
      </w:pPr>
      <w:r w:rsidRPr="005D346E">
        <w:rPr>
          <w:rFonts w:cstheme="minorHAnsi"/>
          <w:b/>
          <w:bCs/>
          <w:sz w:val="22"/>
          <w:szCs w:val="22"/>
        </w:rPr>
        <w:t>Assign Notetaker</w:t>
      </w:r>
      <w:r w:rsidRPr="005D346E">
        <w:rPr>
          <w:rFonts w:cstheme="minorHAnsi"/>
          <w:sz w:val="22"/>
          <w:szCs w:val="22"/>
        </w:rPr>
        <w:t xml:space="preserve">.  </w:t>
      </w:r>
      <w:r w:rsidR="005D346E" w:rsidRPr="005D346E">
        <w:rPr>
          <w:rFonts w:cstheme="minorHAnsi"/>
          <w:sz w:val="22"/>
          <w:szCs w:val="22"/>
        </w:rPr>
        <w:t>Chris R</w:t>
      </w:r>
      <w:r w:rsidR="00B555DE">
        <w:rPr>
          <w:rFonts w:cstheme="minorHAnsi"/>
          <w:sz w:val="22"/>
          <w:szCs w:val="22"/>
        </w:rPr>
        <w:t>owe</w:t>
      </w:r>
    </w:p>
    <w:p w:rsidR="0080587A" w:rsidRPr="005D346E" w:rsidRDefault="0080587A" w:rsidP="002E2534">
      <w:pPr>
        <w:pStyle w:val="ListParagraph"/>
        <w:numPr>
          <w:ilvl w:val="0"/>
          <w:numId w:val="1"/>
        </w:numPr>
        <w:spacing w:before="120"/>
        <w:contextualSpacing w:val="0"/>
        <w:rPr>
          <w:rFonts w:cstheme="minorHAnsi"/>
          <w:sz w:val="22"/>
          <w:szCs w:val="22"/>
        </w:rPr>
      </w:pPr>
      <w:r w:rsidRPr="005D346E">
        <w:rPr>
          <w:rFonts w:cstheme="minorHAnsi"/>
          <w:b/>
          <w:bCs/>
          <w:sz w:val="22"/>
          <w:szCs w:val="22"/>
        </w:rPr>
        <w:t>Report on plan for Emergency Health and Safety Fair. Successes and areas to improve</w:t>
      </w:r>
      <w:r w:rsidRPr="005D346E">
        <w:rPr>
          <w:rFonts w:cstheme="minorHAnsi"/>
          <w:sz w:val="22"/>
          <w:szCs w:val="22"/>
        </w:rPr>
        <w:t xml:space="preserve">. </w:t>
      </w:r>
    </w:p>
    <w:p w:rsidR="005D346E" w:rsidRDefault="005D346E" w:rsidP="005D346E">
      <w:pPr>
        <w:spacing w:before="120"/>
        <w:ind w:left="720"/>
        <w:rPr>
          <w:rFonts w:eastAsia="Times New Roman" w:cstheme="minorHAnsi"/>
          <w:kern w:val="0"/>
          <w:sz w:val="22"/>
          <w:szCs w:val="22"/>
          <w14:ligatures w14:val="none"/>
        </w:rPr>
      </w:pPr>
      <w:r w:rsidRPr="005D346E">
        <w:rPr>
          <w:rFonts w:eastAsia="Times New Roman" w:cstheme="minorHAnsi"/>
          <w:kern w:val="0"/>
          <w:sz w:val="22"/>
          <w:szCs w:val="22"/>
          <w14:ligatures w14:val="none"/>
        </w:rPr>
        <w:t>Thirty One people successfully completed the Narcan training. We connected with several other community groups. The venue was great and the owner has offered that it be used for future events by the Council.</w:t>
      </w:r>
      <w:r w:rsidRPr="005D346E">
        <w:rPr>
          <w:rFonts w:eastAsia="Times New Roman" w:cstheme="minorHAnsi"/>
          <w:kern w:val="0"/>
          <w:sz w:val="22"/>
          <w:szCs w:val="22"/>
          <w14:ligatures w14:val="none"/>
        </w:rPr>
        <w:br/>
      </w:r>
      <w:r w:rsidRPr="005D346E">
        <w:rPr>
          <w:rFonts w:eastAsia="Times New Roman" w:cstheme="minorHAnsi"/>
          <w:kern w:val="0"/>
          <w:sz w:val="22"/>
          <w:szCs w:val="22"/>
          <w14:ligatures w14:val="none"/>
        </w:rPr>
        <w:br/>
        <w:t>Suggested improvements:  </w:t>
      </w:r>
    </w:p>
    <w:p w:rsidR="005D346E" w:rsidRPr="005D346E" w:rsidRDefault="005D346E" w:rsidP="005D346E">
      <w:pPr>
        <w:pStyle w:val="ListParagraph"/>
        <w:numPr>
          <w:ilvl w:val="0"/>
          <w:numId w:val="3"/>
        </w:numPr>
        <w:spacing w:before="120"/>
        <w:rPr>
          <w:rFonts w:eastAsia="Times New Roman" w:cstheme="minorHAnsi"/>
          <w:kern w:val="0"/>
          <w:sz w:val="22"/>
          <w:szCs w:val="22"/>
          <w14:ligatures w14:val="none"/>
        </w:rPr>
      </w:pPr>
      <w:r w:rsidRPr="005D346E">
        <w:rPr>
          <w:rFonts w:eastAsia="Times New Roman" w:cstheme="minorHAnsi"/>
          <w:kern w:val="0"/>
          <w:sz w:val="22"/>
          <w:szCs w:val="22"/>
          <w14:ligatures w14:val="none"/>
        </w:rPr>
        <w:t xml:space="preserve">We needed more booths, and  </w:t>
      </w:r>
    </w:p>
    <w:p w:rsidR="005D346E" w:rsidRPr="005D346E" w:rsidRDefault="005D346E" w:rsidP="005D346E">
      <w:pPr>
        <w:pStyle w:val="ListParagraph"/>
        <w:numPr>
          <w:ilvl w:val="0"/>
          <w:numId w:val="3"/>
        </w:numPr>
        <w:spacing w:before="120"/>
        <w:rPr>
          <w:rFonts w:cstheme="minorHAnsi"/>
          <w:sz w:val="22"/>
          <w:szCs w:val="22"/>
        </w:rPr>
      </w:pPr>
      <w:r w:rsidRPr="005D346E">
        <w:rPr>
          <w:rFonts w:eastAsia="Times New Roman" w:cstheme="minorHAnsi"/>
          <w:kern w:val="0"/>
          <w:sz w:val="22"/>
          <w:szCs w:val="22"/>
          <w14:ligatures w14:val="none"/>
        </w:rPr>
        <w:t>We needed more and earlier promotion to increase attendance. </w:t>
      </w:r>
    </w:p>
    <w:p w:rsidR="005D346E" w:rsidRPr="005D346E" w:rsidRDefault="005D346E" w:rsidP="005D346E">
      <w:pPr>
        <w:spacing w:before="120"/>
        <w:ind w:left="720"/>
        <w:rPr>
          <w:rFonts w:cstheme="minorHAnsi"/>
          <w:sz w:val="22"/>
          <w:szCs w:val="22"/>
        </w:rPr>
      </w:pPr>
      <w:r w:rsidRPr="005D346E">
        <w:rPr>
          <w:rFonts w:eastAsia="Times New Roman" w:cstheme="minorHAnsi"/>
          <w:kern w:val="0"/>
          <w:sz w:val="22"/>
          <w:szCs w:val="22"/>
          <w14:ligatures w14:val="none"/>
        </w:rPr>
        <w:t>The Chair thanks everyone who participated - especially Ed for assisting on last minute issues with the City.</w:t>
      </w:r>
    </w:p>
    <w:p w:rsidR="0080587A" w:rsidRPr="005D346E" w:rsidRDefault="0080587A" w:rsidP="002E2534">
      <w:pPr>
        <w:pStyle w:val="ListParagraph"/>
        <w:numPr>
          <w:ilvl w:val="0"/>
          <w:numId w:val="1"/>
        </w:numPr>
        <w:spacing w:before="120"/>
        <w:contextualSpacing w:val="0"/>
        <w:rPr>
          <w:rFonts w:cstheme="minorHAnsi"/>
          <w:sz w:val="22"/>
          <w:szCs w:val="22"/>
        </w:rPr>
      </w:pPr>
      <w:r w:rsidRPr="005D346E">
        <w:rPr>
          <w:rFonts w:cstheme="minorHAnsi"/>
          <w:b/>
          <w:bCs/>
          <w:sz w:val="22"/>
          <w:szCs w:val="22"/>
        </w:rPr>
        <w:t>Discussion/Possible Action Community Acknowledgements for H&amp;S Fair</w:t>
      </w:r>
      <w:r w:rsidRPr="005D346E">
        <w:rPr>
          <w:rFonts w:cstheme="minorHAnsi"/>
          <w:sz w:val="22"/>
          <w:szCs w:val="22"/>
        </w:rPr>
        <w:t xml:space="preserve">. </w:t>
      </w:r>
    </w:p>
    <w:p w:rsidR="005D346E" w:rsidRPr="005D346E" w:rsidRDefault="005D346E" w:rsidP="005D346E">
      <w:pPr>
        <w:spacing w:before="120"/>
        <w:ind w:left="720"/>
        <w:rPr>
          <w:rFonts w:cstheme="minorHAnsi"/>
          <w:sz w:val="22"/>
          <w:szCs w:val="22"/>
        </w:rPr>
      </w:pPr>
      <w:r w:rsidRPr="005D346E">
        <w:rPr>
          <w:rFonts w:eastAsia="Times New Roman" w:cstheme="minorHAnsi"/>
          <w:kern w:val="0"/>
          <w:sz w:val="22"/>
          <w:szCs w:val="22"/>
          <w14:ligatures w14:val="none"/>
        </w:rPr>
        <w:t xml:space="preserve">Motion passed to produce and present a certificate or acknowledgement for the owner </w:t>
      </w:r>
      <w:r w:rsidR="00C850B1">
        <w:rPr>
          <w:rFonts w:eastAsia="Times New Roman" w:cstheme="minorHAnsi"/>
          <w:kern w:val="0"/>
          <w:sz w:val="22"/>
          <w:szCs w:val="22"/>
          <w14:ligatures w14:val="none"/>
        </w:rPr>
        <w:t>Hovsept</w:t>
      </w:r>
      <w:r w:rsidRPr="005D346E">
        <w:rPr>
          <w:rFonts w:eastAsia="Times New Roman" w:cstheme="minorHAnsi"/>
          <w:kern w:val="0"/>
          <w:sz w:val="22"/>
          <w:szCs w:val="22"/>
          <w14:ligatures w14:val="none"/>
        </w:rPr>
        <w:t xml:space="preserve"> for allowing us to use his facility.</w:t>
      </w:r>
    </w:p>
    <w:p w:rsidR="0080587A" w:rsidRPr="005D346E" w:rsidRDefault="0080587A" w:rsidP="002E2534">
      <w:pPr>
        <w:pStyle w:val="ListParagraph"/>
        <w:numPr>
          <w:ilvl w:val="0"/>
          <w:numId w:val="1"/>
        </w:numPr>
        <w:spacing w:before="120"/>
        <w:contextualSpacing w:val="0"/>
        <w:rPr>
          <w:rFonts w:cstheme="minorHAnsi"/>
          <w:sz w:val="22"/>
          <w:szCs w:val="22"/>
        </w:rPr>
      </w:pPr>
      <w:r w:rsidRPr="005D346E">
        <w:rPr>
          <w:rFonts w:cstheme="minorHAnsi"/>
          <w:b/>
          <w:bCs/>
          <w:sz w:val="22"/>
          <w:szCs w:val="22"/>
        </w:rPr>
        <w:t>Discussion/Motion possible action - Historical Land Use Town Hall</w:t>
      </w:r>
      <w:r w:rsidRPr="005D346E">
        <w:rPr>
          <w:rFonts w:cstheme="minorHAnsi"/>
          <w:sz w:val="22"/>
          <w:szCs w:val="22"/>
        </w:rPr>
        <w:t xml:space="preserve">. </w:t>
      </w:r>
    </w:p>
    <w:p w:rsidR="005D346E" w:rsidRPr="005D346E" w:rsidRDefault="005D346E" w:rsidP="005D346E">
      <w:pPr>
        <w:spacing w:before="120"/>
        <w:ind w:left="720"/>
        <w:rPr>
          <w:rFonts w:cstheme="minorHAnsi"/>
          <w:sz w:val="22"/>
          <w:szCs w:val="22"/>
        </w:rPr>
      </w:pPr>
      <w:r w:rsidRPr="005D346E">
        <w:rPr>
          <w:rFonts w:cstheme="minorHAnsi"/>
          <w:sz w:val="22"/>
          <w:szCs w:val="22"/>
        </w:rPr>
        <w:t>Motion is to have a Historical Land Use/Land Use Development Town Hall.  Also to invite the Knolls Canyon Town Group who have – development approved 15 years ago for single family homes. There is a group opposing the development.  Combine two Town Halls.  Date at end of April.  19</w:t>
      </w:r>
      <w:r w:rsidRPr="005D346E">
        <w:rPr>
          <w:rFonts w:cstheme="minorHAnsi"/>
          <w:sz w:val="22"/>
          <w:szCs w:val="22"/>
          <w:vertAlign w:val="superscript"/>
        </w:rPr>
        <w:t>th</w:t>
      </w:r>
      <w:r w:rsidRPr="005D346E">
        <w:rPr>
          <w:rFonts w:cstheme="minorHAnsi"/>
          <w:sz w:val="22"/>
          <w:szCs w:val="22"/>
        </w:rPr>
        <w:t xml:space="preserve"> or 26</w:t>
      </w:r>
      <w:r w:rsidRPr="005D346E">
        <w:rPr>
          <w:rFonts w:cstheme="minorHAnsi"/>
          <w:sz w:val="22"/>
          <w:szCs w:val="22"/>
          <w:vertAlign w:val="superscript"/>
        </w:rPr>
        <w:t>th</w:t>
      </w:r>
      <w:r w:rsidRPr="005D346E">
        <w:rPr>
          <w:rFonts w:cstheme="minorHAnsi"/>
          <w:sz w:val="22"/>
          <w:szCs w:val="22"/>
        </w:rPr>
        <w:t xml:space="preserve"> of April.    Chris suggested that they are different meetings, don’t combine them.</w:t>
      </w:r>
    </w:p>
    <w:p w:rsidR="005D346E" w:rsidRPr="005D346E" w:rsidRDefault="005D346E" w:rsidP="005D346E">
      <w:pPr>
        <w:spacing w:before="120"/>
        <w:ind w:left="720"/>
        <w:rPr>
          <w:rFonts w:cstheme="minorHAnsi"/>
          <w:sz w:val="22"/>
          <w:szCs w:val="22"/>
        </w:rPr>
      </w:pPr>
      <w:proofErr w:type="spellStart"/>
      <w:r w:rsidRPr="005D346E">
        <w:rPr>
          <w:rFonts w:eastAsia="Times New Roman" w:cstheme="minorHAnsi"/>
          <w:kern w:val="0"/>
          <w:sz w:val="22"/>
          <w:szCs w:val="22"/>
          <w14:ligatures w14:val="none"/>
        </w:rPr>
        <w:t>Lallah</w:t>
      </w:r>
      <w:proofErr w:type="spellEnd"/>
      <w:r w:rsidRPr="005D346E">
        <w:rPr>
          <w:rFonts w:eastAsia="Times New Roman" w:cstheme="minorHAnsi"/>
          <w:kern w:val="0"/>
          <w:sz w:val="22"/>
          <w:szCs w:val="22"/>
          <w14:ligatures w14:val="none"/>
        </w:rPr>
        <w:t xml:space="preserve"> wanted to combine the Land Use Town Hall with a Town Hall about the Canyon Hills Development.  Chris and Ed voiced opinion that these should be separate Town Halls</w:t>
      </w:r>
      <w:r w:rsidRPr="005D346E">
        <w:rPr>
          <w:rFonts w:eastAsia="Times New Roman" w:cstheme="minorHAnsi"/>
          <w:kern w:val="0"/>
          <w:sz w:val="22"/>
          <w:szCs w:val="22"/>
          <w14:ligatures w14:val="none"/>
        </w:rPr>
        <w:br/>
      </w:r>
      <w:r w:rsidRPr="005D346E">
        <w:rPr>
          <w:rFonts w:eastAsia="Times New Roman" w:cstheme="minorHAnsi"/>
          <w:kern w:val="0"/>
          <w:sz w:val="22"/>
          <w:szCs w:val="22"/>
          <w14:ligatures w14:val="none"/>
        </w:rPr>
        <w:br/>
        <w:t>Motion passed to hold the Historic Land Use Town Hall in April and the Canyon Hills Development Town Hall in May.</w:t>
      </w:r>
    </w:p>
    <w:p w:rsidR="003F1FA7" w:rsidRPr="005D346E" w:rsidRDefault="005D346E" w:rsidP="005D346E">
      <w:pPr>
        <w:pStyle w:val="ListParagraph"/>
        <w:numPr>
          <w:ilvl w:val="0"/>
          <w:numId w:val="1"/>
        </w:numPr>
        <w:spacing w:before="120"/>
        <w:contextualSpacing w:val="0"/>
        <w:rPr>
          <w:sz w:val="22"/>
          <w:szCs w:val="22"/>
        </w:rPr>
      </w:pPr>
      <w:r w:rsidRPr="005D346E">
        <w:rPr>
          <w:rFonts w:cstheme="minorHAnsi"/>
          <w:b/>
          <w:bCs/>
          <w:sz w:val="22"/>
          <w:szCs w:val="22"/>
        </w:rPr>
        <w:t xml:space="preserve">Meeting adjourned 6:55pm </w:t>
      </w:r>
      <w:r w:rsidRPr="005D346E">
        <w:rPr>
          <w:rFonts w:cstheme="minorHAnsi"/>
          <w:i/>
          <w:iCs/>
          <w:sz w:val="22"/>
          <w:szCs w:val="22"/>
        </w:rPr>
        <w:t>(note: short meeting due to another STNC meeting scheduled for 7pm)</w:t>
      </w:r>
    </w:p>
    <w:sectPr w:rsidR="003F1FA7" w:rsidRPr="005D346E" w:rsidSect="00115703">
      <w:pgSz w:w="12240" w:h="15840"/>
      <w:pgMar w:top="81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024"/>
    <w:multiLevelType w:val="hybridMultilevel"/>
    <w:tmpl w:val="B6CC2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AD409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1572D"/>
    <w:multiLevelType w:val="hybridMultilevel"/>
    <w:tmpl w:val="72EC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32CE5"/>
    <w:multiLevelType w:val="hybridMultilevel"/>
    <w:tmpl w:val="11BA59F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2034479">
    <w:abstractNumId w:val="0"/>
  </w:num>
  <w:num w:numId="2" w16cid:durableId="1363356489">
    <w:abstractNumId w:val="1"/>
  </w:num>
  <w:num w:numId="3" w16cid:durableId="14701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B9"/>
    <w:rsid w:val="00036CC3"/>
    <w:rsid w:val="00077CCB"/>
    <w:rsid w:val="00115703"/>
    <w:rsid w:val="001A242B"/>
    <w:rsid w:val="001E6571"/>
    <w:rsid w:val="002E0423"/>
    <w:rsid w:val="002E2534"/>
    <w:rsid w:val="003A3268"/>
    <w:rsid w:val="003D2434"/>
    <w:rsid w:val="003D7193"/>
    <w:rsid w:val="003F1FA7"/>
    <w:rsid w:val="00410CE5"/>
    <w:rsid w:val="004C0694"/>
    <w:rsid w:val="004D39B9"/>
    <w:rsid w:val="004F7C55"/>
    <w:rsid w:val="005D346E"/>
    <w:rsid w:val="0080587A"/>
    <w:rsid w:val="00823AE9"/>
    <w:rsid w:val="00884423"/>
    <w:rsid w:val="00A3614A"/>
    <w:rsid w:val="00AC0DF9"/>
    <w:rsid w:val="00B555DE"/>
    <w:rsid w:val="00BB38B2"/>
    <w:rsid w:val="00C0343F"/>
    <w:rsid w:val="00C82FAA"/>
    <w:rsid w:val="00C850B1"/>
    <w:rsid w:val="00CA1E23"/>
    <w:rsid w:val="00D131F0"/>
    <w:rsid w:val="00D15D00"/>
    <w:rsid w:val="00D54B4E"/>
    <w:rsid w:val="00DA26B4"/>
    <w:rsid w:val="00DC4E04"/>
    <w:rsid w:val="00DE419D"/>
    <w:rsid w:val="00DF79F4"/>
    <w:rsid w:val="00E071E6"/>
    <w:rsid w:val="00E43A93"/>
    <w:rsid w:val="00E62ADF"/>
    <w:rsid w:val="00EA2B29"/>
    <w:rsid w:val="00EC4DC8"/>
    <w:rsid w:val="00FC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0CBC6"/>
  <w15:chartTrackingRefBased/>
  <w15:docId w15:val="{3AD581CB-71B6-AF41-AC3F-D6826AD5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B9"/>
    <w:rPr>
      <w:color w:val="0563C1" w:themeColor="hyperlink"/>
      <w:u w:val="single"/>
    </w:rPr>
  </w:style>
  <w:style w:type="character" w:styleId="UnresolvedMention">
    <w:name w:val="Unresolved Mention"/>
    <w:basedOn w:val="DefaultParagraphFont"/>
    <w:uiPriority w:val="99"/>
    <w:semiHidden/>
    <w:unhideWhenUsed/>
    <w:rsid w:val="004D39B9"/>
    <w:rPr>
      <w:color w:val="605E5C"/>
      <w:shd w:val="clear" w:color="auto" w:fill="E1DFDD"/>
    </w:rPr>
  </w:style>
  <w:style w:type="paragraph" w:styleId="ListParagraph">
    <w:name w:val="List Paragraph"/>
    <w:basedOn w:val="Normal"/>
    <w:uiPriority w:val="34"/>
    <w:qFormat/>
    <w:rsid w:val="004D39B9"/>
    <w:pPr>
      <w:ind w:left="720"/>
      <w:contextualSpacing/>
    </w:pPr>
  </w:style>
  <w:style w:type="character" w:customStyle="1" w:styleId="apple-converted-space">
    <w:name w:val="apple-converted-space"/>
    <w:basedOn w:val="DefaultParagraphFont"/>
    <w:rsid w:val="005D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4258">
      <w:bodyDiv w:val="1"/>
      <w:marLeft w:val="0"/>
      <w:marRight w:val="0"/>
      <w:marTop w:val="0"/>
      <w:marBottom w:val="0"/>
      <w:divBdr>
        <w:top w:val="none" w:sz="0" w:space="0" w:color="auto"/>
        <w:left w:val="none" w:sz="0" w:space="0" w:color="auto"/>
        <w:bottom w:val="none" w:sz="0" w:space="0" w:color="auto"/>
        <w:right w:val="none" w:sz="0" w:space="0" w:color="auto"/>
      </w:divBdr>
      <w:divsChild>
        <w:div w:id="179602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86658">
              <w:marLeft w:val="0"/>
              <w:marRight w:val="0"/>
              <w:marTop w:val="0"/>
              <w:marBottom w:val="0"/>
              <w:divBdr>
                <w:top w:val="none" w:sz="0" w:space="0" w:color="auto"/>
                <w:left w:val="none" w:sz="0" w:space="0" w:color="auto"/>
                <w:bottom w:val="none" w:sz="0" w:space="0" w:color="auto"/>
                <w:right w:val="none" w:sz="0" w:space="0" w:color="auto"/>
              </w:divBdr>
              <w:divsChild>
                <w:div w:id="1582135109">
                  <w:marLeft w:val="0"/>
                  <w:marRight w:val="0"/>
                  <w:marTop w:val="0"/>
                  <w:marBottom w:val="0"/>
                  <w:divBdr>
                    <w:top w:val="none" w:sz="0" w:space="0" w:color="auto"/>
                    <w:left w:val="none" w:sz="0" w:space="0" w:color="auto"/>
                    <w:bottom w:val="none" w:sz="0" w:space="0" w:color="auto"/>
                    <w:right w:val="none" w:sz="0" w:space="0" w:color="auto"/>
                  </w:divBdr>
                  <w:divsChild>
                    <w:div w:id="62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JPL CV</cp:lastModifiedBy>
  <cp:revision>5</cp:revision>
  <dcterms:created xsi:type="dcterms:W3CDTF">2023-03-28T01:52:00Z</dcterms:created>
  <dcterms:modified xsi:type="dcterms:W3CDTF">2023-11-20T22:03:00Z</dcterms:modified>
</cp:coreProperties>
</file>