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FAA" w:rsidRPr="00C82FAA" w:rsidRDefault="00C82FAA" w:rsidP="00C82FAA">
      <w:pPr>
        <w:jc w:val="center"/>
        <w:rPr>
          <w:rFonts w:cstheme="minorHAnsi"/>
          <w:b/>
          <w:bCs/>
        </w:rPr>
      </w:pPr>
      <w:r w:rsidRPr="00C82FAA">
        <w:rPr>
          <w:rFonts w:cstheme="minorHAnsi"/>
          <w:b/>
          <w:bCs/>
        </w:rPr>
        <w:t>CITY OF LOS ANGELES CALIFORNIA</w:t>
      </w:r>
    </w:p>
    <w:p w:rsidR="00C82FAA" w:rsidRPr="00C82FAA" w:rsidRDefault="00C82FAA" w:rsidP="00C82FAA">
      <w:pPr>
        <w:jc w:val="center"/>
        <w:rPr>
          <w:rFonts w:cstheme="minorHAnsi"/>
          <w:b/>
          <w:bCs/>
        </w:rPr>
      </w:pPr>
      <w:r w:rsidRPr="00C82FAA">
        <w:rPr>
          <w:rFonts w:cstheme="minorHAnsi"/>
          <w:b/>
          <w:bCs/>
        </w:rPr>
        <w:t>SUNLAND-TUJUNGA NEIGHBORHOOD COUNCIL</w:t>
      </w:r>
    </w:p>
    <w:p w:rsidR="00C82FAA" w:rsidRPr="00C82FAA" w:rsidRDefault="00C82FAA" w:rsidP="00C82FAA">
      <w:pPr>
        <w:jc w:val="center"/>
        <w:rPr>
          <w:rFonts w:cstheme="minorHAnsi"/>
          <w:b/>
          <w:bCs/>
        </w:rPr>
      </w:pPr>
    </w:p>
    <w:p w:rsidR="00C82FAA" w:rsidRPr="00C82FAA" w:rsidRDefault="00C82FAA" w:rsidP="00C82FAA">
      <w:pPr>
        <w:jc w:val="center"/>
        <w:rPr>
          <w:rFonts w:cstheme="minorHAnsi"/>
          <w:b/>
          <w:bCs/>
        </w:rPr>
      </w:pPr>
      <w:r w:rsidRPr="00C82FAA">
        <w:rPr>
          <w:rFonts w:cstheme="minorHAnsi"/>
          <w:b/>
          <w:bCs/>
        </w:rPr>
        <w:t>Special Meeting</w:t>
      </w:r>
    </w:p>
    <w:p w:rsidR="00C82FAA" w:rsidRPr="00C82FAA" w:rsidRDefault="00C82FAA" w:rsidP="00C82FAA">
      <w:pPr>
        <w:jc w:val="center"/>
        <w:rPr>
          <w:rFonts w:cstheme="minorHAnsi"/>
          <w:b/>
          <w:bCs/>
        </w:rPr>
      </w:pPr>
      <w:r w:rsidRPr="00C82FAA">
        <w:rPr>
          <w:rFonts w:cstheme="minorHAnsi"/>
          <w:b/>
          <w:bCs/>
        </w:rPr>
        <w:t xml:space="preserve">Joint Board and Youth &amp; Adult Education Committee </w:t>
      </w:r>
    </w:p>
    <w:p w:rsidR="00C82FAA" w:rsidRPr="00C82FAA" w:rsidRDefault="00C82FAA" w:rsidP="00C82FAA">
      <w:pPr>
        <w:jc w:val="center"/>
        <w:rPr>
          <w:rFonts w:cstheme="minorHAnsi"/>
        </w:rPr>
      </w:pPr>
    </w:p>
    <w:p w:rsidR="00C82FAA" w:rsidRDefault="00C82FAA" w:rsidP="00C82FAA">
      <w:pPr>
        <w:jc w:val="center"/>
        <w:rPr>
          <w:rFonts w:cstheme="minorHAnsi"/>
        </w:rPr>
      </w:pPr>
      <w:r>
        <w:rPr>
          <w:rFonts w:cstheme="minorHAnsi"/>
        </w:rPr>
        <w:t>November 8</w:t>
      </w:r>
      <w:r w:rsidRPr="00C82FAA">
        <w:rPr>
          <w:rFonts w:cstheme="minorHAnsi"/>
        </w:rPr>
        <w:t xml:space="preserve">, 2022, </w:t>
      </w:r>
      <w:r>
        <w:rPr>
          <w:rFonts w:cstheme="minorHAnsi"/>
        </w:rPr>
        <w:t>7</w:t>
      </w:r>
      <w:r w:rsidRPr="00C82FAA">
        <w:rPr>
          <w:rFonts w:cstheme="minorHAnsi"/>
        </w:rPr>
        <w:t xml:space="preserve"> pm</w:t>
      </w:r>
    </w:p>
    <w:p w:rsidR="00C82FAA" w:rsidRPr="00C82FAA" w:rsidRDefault="00DF79F4" w:rsidP="00EC4DC8">
      <w:pPr>
        <w:rPr>
          <w:rFonts w:cstheme="minorHAnsi"/>
        </w:rPr>
      </w:pPr>
      <w:r>
        <w:rPr>
          <w:rFonts w:cstheme="minorHAnsi"/>
        </w:rPr>
        <w:t xml:space="preserve">; </w:t>
      </w:r>
    </w:p>
    <w:p w:rsidR="004D39B9" w:rsidRDefault="004D39B9" w:rsidP="00DF79F4">
      <w:pPr>
        <w:pStyle w:val="ListParagraph"/>
        <w:numPr>
          <w:ilvl w:val="0"/>
          <w:numId w:val="1"/>
        </w:numPr>
        <w:spacing w:before="120"/>
        <w:contextualSpacing w:val="0"/>
      </w:pPr>
      <w:r w:rsidRPr="00077CCB">
        <w:rPr>
          <w:b/>
          <w:bCs/>
        </w:rPr>
        <w:t>Call to Order</w:t>
      </w:r>
      <w:r>
        <w:t xml:space="preserve"> – </w:t>
      </w:r>
      <w:proofErr w:type="spellStart"/>
      <w:r>
        <w:t>Lallah</w:t>
      </w:r>
      <w:proofErr w:type="spellEnd"/>
      <w:r>
        <w:t xml:space="preserve"> Rowe, Chair </w:t>
      </w:r>
    </w:p>
    <w:p w:rsidR="00077CCB" w:rsidRDefault="00077CCB" w:rsidP="00036CC3">
      <w:pPr>
        <w:spacing w:before="120"/>
        <w:ind w:left="720"/>
      </w:pPr>
      <w:r>
        <w:t xml:space="preserve">Attendees: </w:t>
      </w:r>
      <w:proofErr w:type="spellStart"/>
      <w:r>
        <w:t>Lallah</w:t>
      </w:r>
      <w:proofErr w:type="spellEnd"/>
      <w:r>
        <w:t xml:space="preserve"> Rowe, Chris Rowe, Karen Moran, Cheryl Schmidt, Ed </w:t>
      </w:r>
      <w:proofErr w:type="spellStart"/>
      <w:r>
        <w:t>Babakhanian</w:t>
      </w:r>
      <w:proofErr w:type="spellEnd"/>
    </w:p>
    <w:p w:rsidR="004D39B9" w:rsidRDefault="004D39B9" w:rsidP="00DF79F4">
      <w:pPr>
        <w:pStyle w:val="ListParagraph"/>
        <w:numPr>
          <w:ilvl w:val="0"/>
          <w:numId w:val="1"/>
        </w:numPr>
        <w:spacing w:before="120"/>
        <w:contextualSpacing w:val="0"/>
      </w:pPr>
      <w:r w:rsidRPr="00077CCB">
        <w:rPr>
          <w:b/>
          <w:bCs/>
        </w:rPr>
        <w:t>Opening Comments by Chair</w:t>
      </w:r>
      <w:r>
        <w:t xml:space="preserve">. </w:t>
      </w:r>
    </w:p>
    <w:p w:rsidR="004D39B9" w:rsidRDefault="004D39B9" w:rsidP="00DF79F4">
      <w:pPr>
        <w:pStyle w:val="ListParagraph"/>
        <w:numPr>
          <w:ilvl w:val="0"/>
          <w:numId w:val="1"/>
        </w:numPr>
        <w:spacing w:before="120"/>
        <w:contextualSpacing w:val="0"/>
      </w:pPr>
      <w:r w:rsidRPr="00077CCB">
        <w:rPr>
          <w:b/>
          <w:bCs/>
        </w:rPr>
        <w:t>Assign Notetaker</w:t>
      </w:r>
      <w:r>
        <w:t>.  Karen</w:t>
      </w:r>
    </w:p>
    <w:p w:rsidR="00A42367" w:rsidRDefault="00A42367" w:rsidP="00A42367">
      <w:pPr>
        <w:pStyle w:val="ListParagraph"/>
        <w:numPr>
          <w:ilvl w:val="1"/>
          <w:numId w:val="1"/>
        </w:numPr>
        <w:spacing w:before="120"/>
        <w:contextualSpacing w:val="0"/>
      </w:pPr>
      <w:r>
        <w:rPr>
          <w:b/>
          <w:bCs/>
        </w:rPr>
        <w:t>Approved minutes from 10/22/2022</w:t>
      </w:r>
    </w:p>
    <w:p w:rsidR="00DF79F4" w:rsidRDefault="004D39B9" w:rsidP="00DF79F4">
      <w:pPr>
        <w:pStyle w:val="ListParagraph"/>
        <w:numPr>
          <w:ilvl w:val="0"/>
          <w:numId w:val="1"/>
        </w:numPr>
        <w:spacing w:before="120"/>
        <w:contextualSpacing w:val="0"/>
      </w:pPr>
      <w:r w:rsidRPr="00077CCB">
        <w:rPr>
          <w:b/>
          <w:bCs/>
        </w:rPr>
        <w:t>Report on plan for Emergency Health and Safety Fair</w:t>
      </w:r>
      <w:r>
        <w:t xml:space="preserve">. </w:t>
      </w:r>
    </w:p>
    <w:p w:rsidR="004D39B9" w:rsidRDefault="004D39B9" w:rsidP="00DF79F4">
      <w:pPr>
        <w:pStyle w:val="ListParagraph"/>
        <w:numPr>
          <w:ilvl w:val="1"/>
          <w:numId w:val="1"/>
        </w:numPr>
        <w:spacing w:before="120"/>
        <w:contextualSpacing w:val="0"/>
      </w:pPr>
      <w:r>
        <w:t>Date changed (logistics – event form and insurance issues).  New date is January 21, 2023 for Aurora.</w:t>
      </w:r>
      <w:r w:rsidR="00C82FAA">
        <w:t xml:space="preserve">  </w:t>
      </w:r>
    </w:p>
    <w:p w:rsidR="004D39B9" w:rsidRDefault="00DF79F4" w:rsidP="00DF79F4">
      <w:pPr>
        <w:pStyle w:val="ListParagraph"/>
        <w:numPr>
          <w:ilvl w:val="1"/>
          <w:numId w:val="1"/>
        </w:numPr>
        <w:spacing w:before="120"/>
        <w:contextualSpacing w:val="0"/>
      </w:pPr>
      <w:r>
        <w:t>Form that describes Committees and invitation to join will be at Outreach table</w:t>
      </w:r>
    </w:p>
    <w:p w:rsidR="00DF79F4" w:rsidRDefault="00DF79F4" w:rsidP="00DF79F4">
      <w:pPr>
        <w:pStyle w:val="ListParagraph"/>
        <w:numPr>
          <w:ilvl w:val="1"/>
          <w:numId w:val="1"/>
        </w:numPr>
        <w:spacing w:before="120"/>
        <w:contextualSpacing w:val="0"/>
      </w:pPr>
      <w:r>
        <w:t>Event should be inside; insurance is for inside</w:t>
      </w:r>
      <w:r w:rsidR="001E6571">
        <w:t>; hall</w:t>
      </w:r>
      <w:r>
        <w:t xml:space="preserve"> is very nice.</w:t>
      </w:r>
    </w:p>
    <w:p w:rsidR="00DF79F4" w:rsidRDefault="00DF79F4" w:rsidP="00DF79F4">
      <w:pPr>
        <w:pStyle w:val="ListParagraph"/>
        <w:numPr>
          <w:ilvl w:val="1"/>
          <w:numId w:val="1"/>
        </w:numPr>
        <w:tabs>
          <w:tab w:val="left" w:pos="6300"/>
        </w:tabs>
        <w:spacing w:before="120"/>
        <w:contextualSpacing w:val="0"/>
      </w:pPr>
      <w:r>
        <w:t xml:space="preserve">Karen </w:t>
      </w:r>
      <w:proofErr w:type="gramStart"/>
      <w:r>
        <w:t>get</w:t>
      </w:r>
      <w:proofErr w:type="gramEnd"/>
      <w:r>
        <w:t xml:space="preserve"> promo out wherever possible; Chris will work with Cheryl on the day; tables and chairs are TBD if we provide or if available at Aurora Hall (Chris and Ed); </w:t>
      </w:r>
      <w:r w:rsidR="00AC0DF9">
        <w:t xml:space="preserve">food </w:t>
      </w:r>
      <w:r w:rsidR="001E6571">
        <w:t xml:space="preserve">(coffee/tea and pastry) </w:t>
      </w:r>
      <w:r w:rsidR="00AC0DF9">
        <w:t>is TBD</w:t>
      </w:r>
      <w:r w:rsidR="00077CCB">
        <w:t>.</w:t>
      </w:r>
    </w:p>
    <w:p w:rsidR="004D39B9" w:rsidRDefault="004D39B9" w:rsidP="00DF79F4">
      <w:pPr>
        <w:pStyle w:val="ListParagraph"/>
        <w:numPr>
          <w:ilvl w:val="0"/>
          <w:numId w:val="1"/>
        </w:numPr>
        <w:spacing w:before="120"/>
        <w:contextualSpacing w:val="0"/>
      </w:pPr>
      <w:r w:rsidRPr="00077CCB">
        <w:rPr>
          <w:b/>
          <w:bCs/>
        </w:rPr>
        <w:t>Discussion/Motion possible action - Historical Land Use Town Hall</w:t>
      </w:r>
      <w:r>
        <w:t xml:space="preserve">. </w:t>
      </w:r>
    </w:p>
    <w:p w:rsidR="001E6571" w:rsidRDefault="001E6571" w:rsidP="00036CC3">
      <w:pPr>
        <w:spacing w:before="120"/>
        <w:ind w:left="720"/>
      </w:pPr>
      <w:r>
        <w:t xml:space="preserve">Virtual Town Hall, third Wednesday </w:t>
      </w:r>
      <w:r w:rsidR="00077CCB">
        <w:t>(</w:t>
      </w:r>
      <w:r>
        <w:t>January</w:t>
      </w:r>
      <w:r w:rsidR="00077CCB">
        <w:t xml:space="preserve"> 18</w:t>
      </w:r>
      <w:r w:rsidR="00077CCB" w:rsidRPr="00036CC3">
        <w:rPr>
          <w:vertAlign w:val="superscript"/>
        </w:rPr>
        <w:t>th</w:t>
      </w:r>
      <w:r w:rsidR="00077CCB">
        <w:t>)</w:t>
      </w:r>
      <w:r>
        <w:t>.</w:t>
      </w:r>
      <w:r w:rsidR="00077CCB">
        <w:t xml:space="preserve">  Someone from the Historical Society and Bolton Hall may go over significance of the properties and what our history is so we have a better concept. </w:t>
      </w:r>
      <w:r w:rsidR="00036CC3" w:rsidRPr="00EC4DC8">
        <w:rPr>
          <w:i/>
          <w:iCs/>
        </w:rPr>
        <w:t>Motion passed</w:t>
      </w:r>
      <w:r w:rsidR="00036CC3">
        <w:t>.</w:t>
      </w:r>
    </w:p>
    <w:p w:rsidR="004D39B9" w:rsidRDefault="004D39B9" w:rsidP="00DF79F4">
      <w:pPr>
        <w:pStyle w:val="ListParagraph"/>
        <w:numPr>
          <w:ilvl w:val="0"/>
          <w:numId w:val="1"/>
        </w:numPr>
        <w:spacing w:before="120"/>
        <w:contextualSpacing w:val="0"/>
      </w:pPr>
      <w:r w:rsidRPr="00077CCB">
        <w:rPr>
          <w:b/>
          <w:bCs/>
        </w:rPr>
        <w:t>Discussion - Additional members to be added to Education Committee</w:t>
      </w:r>
      <w:r>
        <w:t xml:space="preserve">. </w:t>
      </w:r>
    </w:p>
    <w:p w:rsidR="00036CC3" w:rsidRDefault="00036CC3" w:rsidP="00036CC3">
      <w:pPr>
        <w:spacing w:before="120"/>
        <w:ind w:left="720"/>
      </w:pPr>
      <w:r>
        <w:t>No community members on this Board; two spaces are available</w:t>
      </w:r>
      <w:r w:rsidR="00D15D00">
        <w:t xml:space="preserve"> to </w:t>
      </w:r>
      <w:r w:rsidR="00FC288A">
        <w:t>non-Board stake-holder</w:t>
      </w:r>
      <w:r w:rsidR="00EC4DC8">
        <w:t>s</w:t>
      </w:r>
      <w:r w:rsidR="00FC288A">
        <w:t xml:space="preserve"> (ratified through the Board)</w:t>
      </w:r>
      <w:r>
        <w:t xml:space="preserve">.  </w:t>
      </w:r>
      <w:r w:rsidR="00FC288A">
        <w:t xml:space="preserve">Cheryl may not be on YAEC in the future if committed to Outreach Committee.  </w:t>
      </w:r>
    </w:p>
    <w:p w:rsidR="004D39B9" w:rsidRDefault="004D39B9" w:rsidP="00DF79F4">
      <w:pPr>
        <w:pStyle w:val="ListParagraph"/>
        <w:numPr>
          <w:ilvl w:val="0"/>
          <w:numId w:val="1"/>
        </w:numPr>
        <w:spacing w:before="120"/>
        <w:contextualSpacing w:val="0"/>
      </w:pPr>
      <w:r w:rsidRPr="00077CCB">
        <w:rPr>
          <w:b/>
          <w:bCs/>
        </w:rPr>
        <w:t>Discussion/ action - Change of name of this committee from Youth and Adult Education Committee to Education Committee</w:t>
      </w:r>
      <w:r w:rsidR="00036CC3" w:rsidRPr="00036CC3">
        <w:t>.</w:t>
      </w:r>
    </w:p>
    <w:p w:rsidR="00036CC3" w:rsidRDefault="00FC288A" w:rsidP="00D15D00">
      <w:pPr>
        <w:spacing w:before="120"/>
        <w:ind w:left="720"/>
      </w:pPr>
      <w:r>
        <w:t xml:space="preserve">Youth and Adult encompasses everyone so shortening the name to just Education Committee makes sense. At 16 they can be on the Board although they cannot vote on financial matters until they are 18. </w:t>
      </w:r>
      <w:r w:rsidRPr="00EC4DC8">
        <w:rPr>
          <w:i/>
          <w:iCs/>
        </w:rPr>
        <w:t>Motion passed.</w:t>
      </w:r>
    </w:p>
    <w:p w:rsidR="004D39B9" w:rsidRDefault="004D39B9" w:rsidP="00DF79F4">
      <w:pPr>
        <w:pStyle w:val="ListParagraph"/>
        <w:numPr>
          <w:ilvl w:val="0"/>
          <w:numId w:val="1"/>
        </w:numPr>
        <w:spacing w:before="120"/>
        <w:contextualSpacing w:val="0"/>
      </w:pPr>
      <w:r w:rsidRPr="00077CCB">
        <w:rPr>
          <w:b/>
          <w:bCs/>
        </w:rPr>
        <w:t>Any other old business</w:t>
      </w:r>
      <w:r>
        <w:t xml:space="preserve">. </w:t>
      </w:r>
      <w:r w:rsidR="00FC288A">
        <w:t xml:space="preserve"> None</w:t>
      </w:r>
    </w:p>
    <w:p w:rsidR="004D39B9" w:rsidRDefault="004D39B9" w:rsidP="00DF79F4">
      <w:pPr>
        <w:pStyle w:val="ListParagraph"/>
        <w:numPr>
          <w:ilvl w:val="0"/>
          <w:numId w:val="1"/>
        </w:numPr>
        <w:spacing w:before="120"/>
        <w:contextualSpacing w:val="0"/>
      </w:pPr>
      <w:r w:rsidRPr="00077CCB">
        <w:rPr>
          <w:b/>
          <w:bCs/>
        </w:rPr>
        <w:lastRenderedPageBreak/>
        <w:t>New Ideas for educational opportunities</w:t>
      </w:r>
      <w:r>
        <w:t xml:space="preserve">. </w:t>
      </w:r>
      <w:r w:rsidR="00FC288A">
        <w:t xml:space="preserve"> None.</w:t>
      </w:r>
    </w:p>
    <w:p w:rsidR="00FC288A" w:rsidRDefault="004D39B9" w:rsidP="00DF79F4">
      <w:pPr>
        <w:pStyle w:val="ListParagraph"/>
        <w:numPr>
          <w:ilvl w:val="0"/>
          <w:numId w:val="1"/>
        </w:numPr>
        <w:spacing w:before="120"/>
        <w:contextualSpacing w:val="0"/>
      </w:pPr>
      <w:r w:rsidRPr="00077CCB">
        <w:rPr>
          <w:b/>
          <w:bCs/>
        </w:rPr>
        <w:t>Any other new business</w:t>
      </w:r>
      <w:r w:rsidR="00077CCB">
        <w:t>.</w:t>
      </w:r>
      <w:r>
        <w:t xml:space="preserve"> </w:t>
      </w:r>
      <w:r w:rsidR="004C0694">
        <w:t xml:space="preserve"> From Cindy Cleghorn (details on STNC.org):</w:t>
      </w:r>
    </w:p>
    <w:p w:rsidR="00FC288A" w:rsidRDefault="00FC288A" w:rsidP="00FC288A">
      <w:pPr>
        <w:pStyle w:val="ListParagraph"/>
        <w:numPr>
          <w:ilvl w:val="1"/>
          <w:numId w:val="1"/>
        </w:numPr>
        <w:spacing w:before="120"/>
        <w:contextualSpacing w:val="0"/>
      </w:pPr>
      <w:r>
        <w:t>American Legion is having Veterans Day at 12 noon Friday, the 11</w:t>
      </w:r>
      <w:r w:rsidRPr="00FC288A">
        <w:rPr>
          <w:vertAlign w:val="superscript"/>
        </w:rPr>
        <w:t>th</w:t>
      </w:r>
      <w:r>
        <w:t xml:space="preserve"> November. </w:t>
      </w:r>
      <w:r w:rsidR="00EC4DC8">
        <w:t>10039 Pinewood Ave, Tujunga.</w:t>
      </w:r>
      <w:r>
        <w:t xml:space="preserve"> </w:t>
      </w:r>
    </w:p>
    <w:p w:rsidR="00077CCB" w:rsidRDefault="00FC288A" w:rsidP="00FC288A">
      <w:pPr>
        <w:pStyle w:val="ListParagraph"/>
        <w:numPr>
          <w:ilvl w:val="1"/>
          <w:numId w:val="1"/>
        </w:numPr>
        <w:spacing w:before="120"/>
        <w:contextualSpacing w:val="0"/>
      </w:pPr>
      <w:r>
        <w:t>American Legion will be recognizing the Marine Core, November 10</w:t>
      </w:r>
      <w:r w:rsidRPr="00FC288A">
        <w:rPr>
          <w:vertAlign w:val="superscript"/>
        </w:rPr>
        <w:t>th</w:t>
      </w:r>
      <w:r>
        <w:t>.</w:t>
      </w:r>
    </w:p>
    <w:p w:rsidR="00FC288A" w:rsidRDefault="00FC288A" w:rsidP="00FC288A">
      <w:pPr>
        <w:pStyle w:val="ListParagraph"/>
        <w:numPr>
          <w:ilvl w:val="1"/>
          <w:numId w:val="1"/>
        </w:numPr>
        <w:spacing w:before="120"/>
        <w:contextualSpacing w:val="0"/>
      </w:pPr>
      <w:r>
        <w:t xml:space="preserve">Our Lady of Lourdes having Thursday ceremony for Veterans Day </w:t>
      </w:r>
      <w:proofErr w:type="gramStart"/>
      <w:r w:rsidR="00823AE9">
        <w:t>x</w:t>
      </w:r>
      <w:r>
        <w:t>(</w:t>
      </w:r>
      <w:proofErr w:type="gramEnd"/>
      <w:r>
        <w:t>10 am)</w:t>
      </w:r>
    </w:p>
    <w:p w:rsidR="00FC288A" w:rsidRDefault="00FC288A" w:rsidP="00FC288A">
      <w:pPr>
        <w:pStyle w:val="ListParagraph"/>
        <w:numPr>
          <w:ilvl w:val="1"/>
          <w:numId w:val="1"/>
        </w:numPr>
        <w:spacing w:before="120"/>
        <w:contextualSpacing w:val="0"/>
      </w:pPr>
      <w:r>
        <w:t>December 17</w:t>
      </w:r>
      <w:r w:rsidRPr="00FC288A">
        <w:rPr>
          <w:vertAlign w:val="superscript"/>
        </w:rPr>
        <w:t>th</w:t>
      </w:r>
      <w:r>
        <w:t xml:space="preserve"> – American Legion having a Wreath placement, Verdugo Cemet</w:t>
      </w:r>
      <w:r w:rsidR="004C0694">
        <w:t>e</w:t>
      </w:r>
      <w:r>
        <w:t>ry</w:t>
      </w:r>
    </w:p>
    <w:p w:rsidR="00DC4E04" w:rsidRDefault="004D39B9" w:rsidP="00DF79F4">
      <w:pPr>
        <w:pStyle w:val="ListParagraph"/>
        <w:numPr>
          <w:ilvl w:val="0"/>
          <w:numId w:val="1"/>
        </w:numPr>
        <w:spacing w:before="120"/>
        <w:contextualSpacing w:val="0"/>
      </w:pPr>
      <w:r w:rsidRPr="00077CCB">
        <w:rPr>
          <w:b/>
          <w:bCs/>
        </w:rPr>
        <w:t>GENERAL PUBLIC COMMENT ON NON-AGENDA ITEMS</w:t>
      </w:r>
      <w:r w:rsidR="00077CCB">
        <w:t>.</w:t>
      </w:r>
      <w:r w:rsidR="00FC288A">
        <w:t xml:space="preserve"> None.</w:t>
      </w:r>
    </w:p>
    <w:sectPr w:rsidR="00DC4E04" w:rsidSect="00EC4DC8">
      <w:pgSz w:w="12240" w:h="15840"/>
      <w:pgMar w:top="183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024"/>
    <w:multiLevelType w:val="hybridMultilevel"/>
    <w:tmpl w:val="6F4AF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1572D"/>
    <w:multiLevelType w:val="hybridMultilevel"/>
    <w:tmpl w:val="72EC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034479">
    <w:abstractNumId w:val="0"/>
  </w:num>
  <w:num w:numId="2" w16cid:durableId="1363356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B9"/>
    <w:rsid w:val="00036CC3"/>
    <w:rsid w:val="00077CCB"/>
    <w:rsid w:val="001A242B"/>
    <w:rsid w:val="001E6571"/>
    <w:rsid w:val="003A3268"/>
    <w:rsid w:val="003D2434"/>
    <w:rsid w:val="004C0694"/>
    <w:rsid w:val="004D39B9"/>
    <w:rsid w:val="00823AE9"/>
    <w:rsid w:val="00A42367"/>
    <w:rsid w:val="00AC0DF9"/>
    <w:rsid w:val="00C82FAA"/>
    <w:rsid w:val="00D15D00"/>
    <w:rsid w:val="00D54B4E"/>
    <w:rsid w:val="00DA26B4"/>
    <w:rsid w:val="00DC4E04"/>
    <w:rsid w:val="00DF79F4"/>
    <w:rsid w:val="00E43A93"/>
    <w:rsid w:val="00E62ADF"/>
    <w:rsid w:val="00EC4DC8"/>
    <w:rsid w:val="00FC2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C29E6F"/>
  <w15:chartTrackingRefBased/>
  <w15:docId w15:val="{3AD581CB-71B6-AF41-AC3F-D6826AD5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9B9"/>
    <w:rPr>
      <w:color w:val="0563C1" w:themeColor="hyperlink"/>
      <w:u w:val="single"/>
    </w:rPr>
  </w:style>
  <w:style w:type="character" w:styleId="UnresolvedMention">
    <w:name w:val="Unresolved Mention"/>
    <w:basedOn w:val="DefaultParagraphFont"/>
    <w:uiPriority w:val="99"/>
    <w:semiHidden/>
    <w:unhideWhenUsed/>
    <w:rsid w:val="004D39B9"/>
    <w:rPr>
      <w:color w:val="605E5C"/>
      <w:shd w:val="clear" w:color="auto" w:fill="E1DFDD"/>
    </w:rPr>
  </w:style>
  <w:style w:type="paragraph" w:styleId="ListParagraph">
    <w:name w:val="List Paragraph"/>
    <w:basedOn w:val="Normal"/>
    <w:uiPriority w:val="34"/>
    <w:qFormat/>
    <w:rsid w:val="004D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Moran</dc:creator>
  <cp:keywords/>
  <dc:description/>
  <cp:lastModifiedBy>JPL CV</cp:lastModifiedBy>
  <cp:revision>10</cp:revision>
  <dcterms:created xsi:type="dcterms:W3CDTF">2022-11-09T02:59:00Z</dcterms:created>
  <dcterms:modified xsi:type="dcterms:W3CDTF">2023-11-20T21:47:00Z</dcterms:modified>
</cp:coreProperties>
</file>