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A0D" w:rsidRPr="00F97461" w:rsidRDefault="008E5A0D" w:rsidP="008E5A0D">
      <w:pPr>
        <w:jc w:val="center"/>
        <w:rPr>
          <w:rFonts w:cstheme="minorHAnsi"/>
          <w:b/>
          <w:bCs/>
        </w:rPr>
      </w:pPr>
      <w:r w:rsidRPr="00F97461">
        <w:rPr>
          <w:rFonts w:cstheme="minorHAnsi"/>
          <w:b/>
          <w:bCs/>
        </w:rPr>
        <w:t>CITY OF LOS ANGELES CALIFORNIA</w:t>
      </w:r>
    </w:p>
    <w:p w:rsidR="008E5A0D" w:rsidRPr="00F97461" w:rsidRDefault="008E5A0D" w:rsidP="008E5A0D">
      <w:pPr>
        <w:jc w:val="center"/>
        <w:rPr>
          <w:rFonts w:cstheme="minorHAnsi"/>
          <w:b/>
          <w:bCs/>
        </w:rPr>
      </w:pPr>
      <w:r w:rsidRPr="00F97461">
        <w:rPr>
          <w:rFonts w:cstheme="minorHAnsi"/>
          <w:b/>
          <w:bCs/>
        </w:rPr>
        <w:t>SUNLAND-TUJUNGA NEIGHBORHOOD COUNCIL</w:t>
      </w:r>
    </w:p>
    <w:p w:rsidR="008E5A0D" w:rsidRPr="00F97461" w:rsidRDefault="008E5A0D" w:rsidP="008E5A0D">
      <w:pPr>
        <w:jc w:val="center"/>
        <w:rPr>
          <w:rFonts w:cstheme="minorHAnsi"/>
          <w:b/>
          <w:bCs/>
        </w:rPr>
      </w:pPr>
    </w:p>
    <w:p w:rsidR="008E5A0D" w:rsidRPr="00F97461" w:rsidRDefault="008E5A0D" w:rsidP="008E5A0D">
      <w:pPr>
        <w:jc w:val="center"/>
        <w:rPr>
          <w:rFonts w:cstheme="minorHAnsi"/>
          <w:b/>
          <w:bCs/>
        </w:rPr>
      </w:pPr>
      <w:r w:rsidRPr="00F97461">
        <w:rPr>
          <w:rFonts w:cstheme="minorHAnsi"/>
          <w:b/>
          <w:bCs/>
        </w:rPr>
        <w:t>Special Meeting</w:t>
      </w:r>
    </w:p>
    <w:p w:rsidR="008E5A0D" w:rsidRPr="00F97461" w:rsidRDefault="008E5A0D" w:rsidP="008E5A0D">
      <w:pPr>
        <w:jc w:val="center"/>
        <w:rPr>
          <w:rFonts w:cstheme="minorHAnsi"/>
          <w:b/>
          <w:bCs/>
        </w:rPr>
      </w:pPr>
      <w:r w:rsidRPr="00F97461">
        <w:rPr>
          <w:rFonts w:cstheme="minorHAnsi"/>
          <w:b/>
          <w:bCs/>
        </w:rPr>
        <w:t xml:space="preserve">Joint Board and Youth &amp; Adult Education Committee </w:t>
      </w:r>
    </w:p>
    <w:p w:rsidR="008E5A0D" w:rsidRPr="00F97461" w:rsidRDefault="008E5A0D" w:rsidP="008E5A0D">
      <w:pPr>
        <w:jc w:val="center"/>
        <w:rPr>
          <w:rFonts w:cstheme="minorHAnsi"/>
          <w:b/>
          <w:bCs/>
        </w:rPr>
      </w:pPr>
    </w:p>
    <w:p w:rsidR="008E5A0D" w:rsidRPr="00F97461" w:rsidRDefault="008E5A0D" w:rsidP="008E5A0D">
      <w:pPr>
        <w:jc w:val="center"/>
        <w:rPr>
          <w:rFonts w:cstheme="minorHAnsi"/>
          <w:b/>
          <w:bCs/>
        </w:rPr>
      </w:pPr>
      <w:r w:rsidRPr="00F97461">
        <w:rPr>
          <w:rFonts w:cstheme="minorHAnsi"/>
          <w:b/>
          <w:bCs/>
        </w:rPr>
        <w:t xml:space="preserve">Thursday, October </w:t>
      </w:r>
      <w:r>
        <w:rPr>
          <w:rFonts w:cstheme="minorHAnsi"/>
          <w:b/>
          <w:bCs/>
        </w:rPr>
        <w:t>22</w:t>
      </w:r>
      <w:r w:rsidRPr="00F97461">
        <w:rPr>
          <w:rFonts w:cstheme="minorHAnsi"/>
          <w:b/>
          <w:bCs/>
        </w:rPr>
        <w:t xml:space="preserve">, 2022, </w:t>
      </w:r>
      <w:r>
        <w:rPr>
          <w:rFonts w:cstheme="minorHAnsi"/>
          <w:b/>
          <w:bCs/>
        </w:rPr>
        <w:t>1</w:t>
      </w:r>
      <w:r w:rsidRPr="00F97461">
        <w:rPr>
          <w:rFonts w:cstheme="minorHAnsi"/>
          <w:b/>
          <w:bCs/>
        </w:rPr>
        <w:t>:30 pm</w:t>
      </w:r>
    </w:p>
    <w:p w:rsidR="008E5A0D" w:rsidRDefault="008E5A0D"/>
    <w:p w:rsidR="00CF29F5" w:rsidRDefault="00CF29F5"/>
    <w:p w:rsidR="00CF29F5" w:rsidRDefault="00CF29F5" w:rsidP="008E5A0D">
      <w:pPr>
        <w:pStyle w:val="ListParagraph"/>
        <w:numPr>
          <w:ilvl w:val="0"/>
          <w:numId w:val="1"/>
        </w:numPr>
        <w:spacing w:before="120"/>
        <w:contextualSpacing w:val="0"/>
      </w:pPr>
      <w:r w:rsidRPr="00937C15">
        <w:rPr>
          <w:b/>
          <w:bCs/>
        </w:rPr>
        <w:t>Call to Order</w:t>
      </w:r>
      <w:r>
        <w:t xml:space="preserve"> – </w:t>
      </w:r>
      <w:proofErr w:type="spellStart"/>
      <w:r>
        <w:t>Lallah</w:t>
      </w:r>
      <w:proofErr w:type="spellEnd"/>
      <w:r>
        <w:t xml:space="preserve"> Rowe, Chair </w:t>
      </w:r>
    </w:p>
    <w:p w:rsidR="002D7F72" w:rsidRDefault="008E5A0D" w:rsidP="008E5A0D">
      <w:pPr>
        <w:pStyle w:val="ListParagraph"/>
        <w:numPr>
          <w:ilvl w:val="1"/>
          <w:numId w:val="1"/>
        </w:numPr>
        <w:spacing w:before="120"/>
        <w:contextualSpacing w:val="0"/>
      </w:pPr>
      <w:r>
        <w:t xml:space="preserve">In attendance - </w:t>
      </w:r>
      <w:proofErr w:type="spellStart"/>
      <w:r w:rsidR="002D7F72">
        <w:t>Lallah</w:t>
      </w:r>
      <w:proofErr w:type="spellEnd"/>
      <w:r w:rsidR="002D7F72">
        <w:t xml:space="preserve"> Rowe, Karen Moran, </w:t>
      </w:r>
      <w:r w:rsidR="00937C15">
        <w:t>Chris Rowe, Cheryl Schmidt</w:t>
      </w:r>
    </w:p>
    <w:p w:rsidR="00937C15" w:rsidRDefault="00CF29F5" w:rsidP="008E5A0D">
      <w:pPr>
        <w:pStyle w:val="ListParagraph"/>
        <w:numPr>
          <w:ilvl w:val="0"/>
          <w:numId w:val="1"/>
        </w:numPr>
        <w:spacing w:before="120"/>
        <w:contextualSpacing w:val="0"/>
      </w:pPr>
      <w:r w:rsidRPr="00937C15">
        <w:rPr>
          <w:b/>
          <w:bCs/>
        </w:rPr>
        <w:t>Opening Comments by Chair</w:t>
      </w:r>
      <w:r w:rsidR="00937C15">
        <w:t xml:space="preserve"> – Purpose of the meeting was pre-coordination for the upcoming Fentanyl Event (November 19, 2022)</w:t>
      </w:r>
    </w:p>
    <w:p w:rsidR="00CF29F5" w:rsidRDefault="00CF29F5" w:rsidP="008E5A0D">
      <w:pPr>
        <w:pStyle w:val="ListParagraph"/>
        <w:numPr>
          <w:ilvl w:val="0"/>
          <w:numId w:val="1"/>
        </w:numPr>
        <w:spacing w:before="120"/>
        <w:contextualSpacing w:val="0"/>
      </w:pPr>
      <w:r w:rsidRPr="00937C15">
        <w:rPr>
          <w:b/>
          <w:bCs/>
        </w:rPr>
        <w:t>Assign Notetaker</w:t>
      </w:r>
      <w:r>
        <w:t xml:space="preserve">. </w:t>
      </w:r>
      <w:r w:rsidR="00937C15">
        <w:t xml:space="preserve"> Karen M</w:t>
      </w:r>
    </w:p>
    <w:p w:rsidR="002F3483" w:rsidRDefault="002F3483" w:rsidP="002F3483">
      <w:pPr>
        <w:pStyle w:val="ListParagraph"/>
        <w:numPr>
          <w:ilvl w:val="1"/>
          <w:numId w:val="1"/>
        </w:numPr>
        <w:spacing w:before="120"/>
        <w:contextualSpacing w:val="0"/>
      </w:pPr>
      <w:r>
        <w:rPr>
          <w:b/>
          <w:bCs/>
        </w:rPr>
        <w:t>Approved minutes from 9/8/2022</w:t>
      </w:r>
    </w:p>
    <w:p w:rsidR="00CF29F5" w:rsidRDefault="00CF29F5" w:rsidP="008E5A0D">
      <w:pPr>
        <w:pStyle w:val="ListParagraph"/>
        <w:numPr>
          <w:ilvl w:val="0"/>
          <w:numId w:val="1"/>
        </w:numPr>
        <w:spacing w:before="120"/>
        <w:contextualSpacing w:val="0"/>
      </w:pPr>
      <w:r w:rsidRPr="00937C15">
        <w:rPr>
          <w:b/>
          <w:bCs/>
        </w:rPr>
        <w:t>Report on Finance 101 Town Hall</w:t>
      </w:r>
      <w:r>
        <w:t xml:space="preserve">. </w:t>
      </w:r>
    </w:p>
    <w:p w:rsidR="008E5A0D" w:rsidRDefault="008E5A0D" w:rsidP="00F52166">
      <w:pPr>
        <w:spacing w:before="120"/>
        <w:ind w:left="1080"/>
      </w:pPr>
      <w:r>
        <w:t>Excellent presentation, now part of Life Skills videos.  Need to focus on better ways to get information to the public and organize the STNC website to ensure more attendance at events.  Perhaps in a year or so, Ed could present again when we have a better track record of getting information out to the public and more attendance.</w:t>
      </w:r>
    </w:p>
    <w:p w:rsidR="00CF29F5" w:rsidRPr="008E5A0D" w:rsidRDefault="00CF29F5" w:rsidP="008E5A0D">
      <w:pPr>
        <w:pStyle w:val="ListParagraph"/>
        <w:numPr>
          <w:ilvl w:val="0"/>
          <w:numId w:val="1"/>
        </w:numPr>
        <w:spacing w:before="120"/>
        <w:contextualSpacing w:val="0"/>
        <w:rPr>
          <w:b/>
          <w:bCs/>
        </w:rPr>
      </w:pPr>
      <w:r w:rsidRPr="008E5A0D">
        <w:rPr>
          <w:b/>
          <w:bCs/>
        </w:rPr>
        <w:t xml:space="preserve">Report on Fentanyl Town Hall. </w:t>
      </w:r>
    </w:p>
    <w:p w:rsidR="008E5A0D" w:rsidRDefault="008E5A0D" w:rsidP="00F52166">
      <w:pPr>
        <w:spacing w:before="120"/>
        <w:ind w:left="1080"/>
      </w:pPr>
      <w:r>
        <w:t xml:space="preserve">42 people in attendance; about 8 were presenters.  Well organized, although there was excessive footage from the County video that could be deleted (not related to Fentanyl).  When edited, we should send to community organizations, churches, schools, etc. for their use.  Would be good to have separate videos – focused both on the more senior audience and the youth; two different audiences.  Also, can coordinated with Outreach Committee to ensure both committee’s interests are included.  </w:t>
      </w:r>
    </w:p>
    <w:p w:rsidR="00CF29F5" w:rsidRDefault="00CF29F5" w:rsidP="008E5A0D">
      <w:pPr>
        <w:spacing w:before="120"/>
      </w:pPr>
      <w:r>
        <w:t xml:space="preserve">6. </w:t>
      </w:r>
      <w:r w:rsidRPr="008E5A0D">
        <w:rPr>
          <w:b/>
          <w:bCs/>
        </w:rPr>
        <w:t>List out</w:t>
      </w:r>
      <w:r>
        <w:t xml:space="preserve"> </w:t>
      </w:r>
    </w:p>
    <w:p w:rsidR="00CF29F5" w:rsidRDefault="00CF29F5" w:rsidP="00F52166">
      <w:pPr>
        <w:spacing w:before="120"/>
        <w:ind w:left="990" w:hanging="270"/>
      </w:pPr>
      <w:r>
        <w:t xml:space="preserve">a) </w:t>
      </w:r>
      <w:r w:rsidRPr="008E5A0D">
        <w:rPr>
          <w:b/>
          <w:bCs/>
        </w:rPr>
        <w:t>Successful Actions</w:t>
      </w:r>
      <w:r w:rsidR="008E5A0D">
        <w:t>.</w:t>
      </w:r>
      <w:r>
        <w:t xml:space="preserve"> </w:t>
      </w:r>
      <w:r w:rsidR="008E5A0D">
        <w:t>Fentanyl Town Hall organized and good information.</w:t>
      </w:r>
    </w:p>
    <w:p w:rsidR="00CF29F5" w:rsidRDefault="00CF29F5" w:rsidP="00F52166">
      <w:pPr>
        <w:spacing w:before="120"/>
        <w:ind w:left="990" w:hanging="270"/>
      </w:pPr>
      <w:r>
        <w:t xml:space="preserve">b) </w:t>
      </w:r>
      <w:r w:rsidRPr="008E5A0D">
        <w:rPr>
          <w:b/>
          <w:bCs/>
        </w:rPr>
        <w:t>Things to improve</w:t>
      </w:r>
      <w:r>
        <w:t xml:space="preserve">. </w:t>
      </w:r>
      <w:r w:rsidR="008E5A0D">
        <w:t>Outreach to community (including local schools) for Town Halls and other events; coordination with other committees.</w:t>
      </w:r>
    </w:p>
    <w:p w:rsidR="00CF29F5" w:rsidRDefault="00CF29F5" w:rsidP="008E5A0D">
      <w:pPr>
        <w:spacing w:before="120"/>
      </w:pPr>
      <w:r>
        <w:t xml:space="preserve">7. </w:t>
      </w:r>
      <w:r w:rsidRPr="008E5A0D">
        <w:rPr>
          <w:b/>
          <w:bCs/>
        </w:rPr>
        <w:t>Working plan for Emergency Health and Safety Fair in November</w:t>
      </w:r>
      <w:r>
        <w:t xml:space="preserve">. </w:t>
      </w:r>
    </w:p>
    <w:p w:rsidR="00CF29F5" w:rsidRDefault="00CF29F5" w:rsidP="00F52166">
      <w:pPr>
        <w:spacing w:before="120"/>
        <w:ind w:left="990" w:hanging="270"/>
      </w:pPr>
      <w:r>
        <w:t xml:space="preserve">a) </w:t>
      </w:r>
      <w:r w:rsidR="00F52166">
        <w:t>Plans reviewed for November 19</w:t>
      </w:r>
      <w:r w:rsidR="00F52166" w:rsidRPr="00F52166">
        <w:rPr>
          <w:vertAlign w:val="superscript"/>
        </w:rPr>
        <w:t>th</w:t>
      </w:r>
      <w:r w:rsidR="00F52166">
        <w:t xml:space="preserve"> event with assignments made for responsibilities.  </w:t>
      </w:r>
      <w:proofErr w:type="spellStart"/>
      <w:r w:rsidR="00F52166">
        <w:t>Lallah</w:t>
      </w:r>
      <w:proofErr w:type="spellEnd"/>
      <w:r w:rsidR="00F52166">
        <w:t xml:space="preserve"> sent the assignment sheet out with names tagged about who will do what to members of the YAEC.</w:t>
      </w:r>
    </w:p>
    <w:p w:rsidR="008E5A0D" w:rsidRDefault="00CF29F5" w:rsidP="008E5A0D">
      <w:pPr>
        <w:spacing w:before="120"/>
      </w:pPr>
      <w:r>
        <w:t xml:space="preserve">8. </w:t>
      </w:r>
      <w:r w:rsidRPr="008E5A0D">
        <w:rPr>
          <w:b/>
          <w:bCs/>
        </w:rPr>
        <w:t>Any other old business</w:t>
      </w:r>
      <w:r>
        <w:t xml:space="preserve">. </w:t>
      </w:r>
      <w:r w:rsidR="008E5A0D">
        <w:t xml:space="preserve"> None</w:t>
      </w:r>
    </w:p>
    <w:p w:rsidR="00CB45D4" w:rsidRDefault="00CF29F5" w:rsidP="00CB45D4">
      <w:pPr>
        <w:spacing w:before="120"/>
        <w:ind w:left="270" w:hanging="270"/>
      </w:pPr>
      <w:r>
        <w:lastRenderedPageBreak/>
        <w:t xml:space="preserve">9. </w:t>
      </w:r>
      <w:r w:rsidRPr="001C733F">
        <w:rPr>
          <w:b/>
          <w:bCs/>
        </w:rPr>
        <w:t>New Ideas for educational opportunities</w:t>
      </w:r>
      <w:r>
        <w:t>.</w:t>
      </w:r>
    </w:p>
    <w:p w:rsidR="00CF29F5" w:rsidRDefault="001C733F" w:rsidP="00CB45D4">
      <w:pPr>
        <w:spacing w:before="120"/>
        <w:ind w:left="270"/>
      </w:pPr>
      <w:r>
        <w:t>in January</w:t>
      </w:r>
      <w:r w:rsidR="00CB45D4">
        <w:t xml:space="preserve">, </w:t>
      </w:r>
      <w:r w:rsidR="004155CE">
        <w:t>a possible</w:t>
      </w:r>
      <w:r>
        <w:t xml:space="preserve"> Town Hall that is about cultural and historical significance of different properties in Sunland/Tujunga and how it applies to land-use.  Little Landers Society is one resource.  Lydia Grant leading</w:t>
      </w:r>
      <w:r w:rsidR="004155CE">
        <w:t xml:space="preserve"> and</w:t>
      </w:r>
      <w:r>
        <w:t xml:space="preserve"> YAEC is supporting.</w:t>
      </w:r>
    </w:p>
    <w:p w:rsidR="00CF29F5" w:rsidRDefault="00CF29F5" w:rsidP="008E5A0D">
      <w:pPr>
        <w:spacing w:before="120"/>
        <w:ind w:left="270" w:hanging="270"/>
      </w:pPr>
      <w:r>
        <w:t xml:space="preserve">10. </w:t>
      </w:r>
      <w:r w:rsidRPr="008E5A0D">
        <w:rPr>
          <w:b/>
          <w:bCs/>
        </w:rPr>
        <w:t>Any other new business</w:t>
      </w:r>
      <w:r>
        <w:t xml:space="preserve"> </w:t>
      </w:r>
      <w:r w:rsidR="008E5A0D">
        <w:t>- none</w:t>
      </w:r>
    </w:p>
    <w:p w:rsidR="00CF29F5" w:rsidRPr="008E5A0D" w:rsidRDefault="00CF29F5" w:rsidP="008E5A0D">
      <w:pPr>
        <w:spacing w:before="120"/>
      </w:pPr>
      <w:r>
        <w:t xml:space="preserve">11. </w:t>
      </w:r>
      <w:r w:rsidRPr="008E5A0D">
        <w:rPr>
          <w:b/>
          <w:bCs/>
        </w:rPr>
        <w:t>GENERAL PUBLIC COMMENT ON NON-AGENDA ITEMS</w:t>
      </w:r>
      <w:r w:rsidR="008E5A0D">
        <w:rPr>
          <w:b/>
          <w:bCs/>
        </w:rPr>
        <w:t xml:space="preserve"> </w:t>
      </w:r>
      <w:r w:rsidR="008E5A0D" w:rsidRPr="008E5A0D">
        <w:t>- none</w:t>
      </w:r>
    </w:p>
    <w:p w:rsidR="00F03B05" w:rsidRDefault="00F03B05"/>
    <w:p w:rsidR="00F03B05" w:rsidRDefault="00F03B05"/>
    <w:p w:rsidR="00743C2D" w:rsidRDefault="00743C2D"/>
    <w:p w:rsidR="00743C2D" w:rsidRDefault="00743C2D"/>
    <w:p w:rsidR="00743C2D" w:rsidRDefault="00743C2D"/>
    <w:p w:rsidR="00743C2D" w:rsidRDefault="00743C2D"/>
    <w:sectPr w:rsidR="00743C2D" w:rsidSect="00D54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2482"/>
    <w:multiLevelType w:val="hybridMultilevel"/>
    <w:tmpl w:val="2674B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647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2D"/>
    <w:rsid w:val="001A242B"/>
    <w:rsid w:val="001C733F"/>
    <w:rsid w:val="002D7F72"/>
    <w:rsid w:val="002F3483"/>
    <w:rsid w:val="003A3268"/>
    <w:rsid w:val="003D2434"/>
    <w:rsid w:val="004155CE"/>
    <w:rsid w:val="00743C2D"/>
    <w:rsid w:val="008E5A0D"/>
    <w:rsid w:val="00937C15"/>
    <w:rsid w:val="009C2912"/>
    <w:rsid w:val="00AB5FF7"/>
    <w:rsid w:val="00BD6AB3"/>
    <w:rsid w:val="00CB45D4"/>
    <w:rsid w:val="00CF29F5"/>
    <w:rsid w:val="00D54B4E"/>
    <w:rsid w:val="00DC4E04"/>
    <w:rsid w:val="00E43A93"/>
    <w:rsid w:val="00E62ADF"/>
    <w:rsid w:val="00EA224B"/>
    <w:rsid w:val="00F03B05"/>
    <w:rsid w:val="00F46B23"/>
    <w:rsid w:val="00F52166"/>
    <w:rsid w:val="00FF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9ACD08"/>
  <w15:chartTrackingRefBased/>
  <w15:docId w15:val="{B94FD544-DCF6-D747-B3EB-FC2F0CDA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Moran</dc:creator>
  <cp:keywords/>
  <dc:description/>
  <cp:lastModifiedBy>JPL CV</cp:lastModifiedBy>
  <cp:revision>4</cp:revision>
  <dcterms:created xsi:type="dcterms:W3CDTF">2022-10-23T13:37:00Z</dcterms:created>
  <dcterms:modified xsi:type="dcterms:W3CDTF">2023-11-20T21:46:00Z</dcterms:modified>
</cp:coreProperties>
</file>